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2D88C" w14:textId="3CD64A15" w:rsidR="00E064C2" w:rsidRDefault="00E064C2" w:rsidP="00445552">
      <w:pPr>
        <w:pBdr>
          <w:top w:val="single" w:sz="4" w:space="1" w:color="auto"/>
          <w:left w:val="single" w:sz="4" w:space="4" w:color="auto"/>
          <w:bottom w:val="single" w:sz="4" w:space="1" w:color="auto"/>
          <w:right w:val="single" w:sz="4" w:space="4" w:color="auto"/>
        </w:pBdr>
        <w:shd w:val="clear" w:color="auto" w:fill="FFFFFF" w:themeFill="background1"/>
        <w:jc w:val="center"/>
        <w:rPr>
          <w:rFonts w:ascii="Verdana" w:hAnsi="Verdana" w:cs="Arial"/>
          <w:b/>
          <w:color w:val="222222"/>
          <w:sz w:val="20"/>
          <w:szCs w:val="20"/>
          <w:shd w:val="clear" w:color="auto" w:fill="FFFFFF"/>
        </w:rPr>
      </w:pPr>
      <w:r>
        <w:rPr>
          <w:rFonts w:ascii="Verdana" w:hAnsi="Verdana" w:cs="Arial"/>
          <w:b/>
          <w:color w:val="222222"/>
          <w:sz w:val="20"/>
          <w:szCs w:val="20"/>
          <w:shd w:val="clear" w:color="auto" w:fill="FFFFFF"/>
        </w:rPr>
        <w:t xml:space="preserve">Statement at 2017 </w:t>
      </w:r>
      <w:r w:rsidR="000D25A7">
        <w:rPr>
          <w:rFonts w:ascii="Verdana" w:hAnsi="Verdana" w:cs="Arial"/>
          <w:b/>
          <w:color w:val="222222"/>
          <w:sz w:val="20"/>
          <w:szCs w:val="20"/>
          <w:shd w:val="clear" w:color="auto" w:fill="FFFFFF"/>
        </w:rPr>
        <w:t xml:space="preserve">Global Platform for </w:t>
      </w:r>
      <w:r>
        <w:rPr>
          <w:rFonts w:ascii="Verdana" w:hAnsi="Verdana" w:cs="Arial"/>
          <w:b/>
          <w:color w:val="222222"/>
          <w:sz w:val="20"/>
          <w:szCs w:val="20"/>
          <w:shd w:val="clear" w:color="auto" w:fill="FFFFFF"/>
        </w:rPr>
        <w:t xml:space="preserve">Disaster Risk Reduction </w:t>
      </w:r>
    </w:p>
    <w:p w14:paraId="1566D488" w14:textId="1BEA748F" w:rsidR="00445552" w:rsidRDefault="00DC023D" w:rsidP="00445552">
      <w:pPr>
        <w:pBdr>
          <w:top w:val="single" w:sz="4" w:space="1" w:color="auto"/>
          <w:left w:val="single" w:sz="4" w:space="4" w:color="auto"/>
          <w:bottom w:val="single" w:sz="4" w:space="1" w:color="auto"/>
          <w:right w:val="single" w:sz="4" w:space="4" w:color="auto"/>
        </w:pBdr>
        <w:shd w:val="clear" w:color="auto" w:fill="FFFFFF" w:themeFill="background1"/>
        <w:jc w:val="center"/>
        <w:rPr>
          <w:rFonts w:ascii="Verdana" w:hAnsi="Verdana" w:cs="Arial"/>
          <w:b/>
          <w:color w:val="222222"/>
          <w:sz w:val="20"/>
          <w:szCs w:val="20"/>
          <w:shd w:val="clear" w:color="auto" w:fill="FFFFFF"/>
        </w:rPr>
      </w:pPr>
      <w:r>
        <w:rPr>
          <w:rFonts w:ascii="Verdana" w:hAnsi="Verdana" w:cs="Arial"/>
          <w:b/>
          <w:color w:val="222222"/>
          <w:sz w:val="20"/>
          <w:szCs w:val="20"/>
          <w:shd w:val="clear" w:color="auto" w:fill="FFFFFF"/>
        </w:rPr>
        <w:t xml:space="preserve">13-17 </w:t>
      </w:r>
      <w:r w:rsidR="000D25A7">
        <w:rPr>
          <w:rFonts w:ascii="Verdana" w:hAnsi="Verdana" w:cs="Arial"/>
          <w:b/>
          <w:color w:val="222222"/>
          <w:sz w:val="20"/>
          <w:szCs w:val="20"/>
          <w:shd w:val="clear" w:color="auto" w:fill="FFFFFF"/>
        </w:rPr>
        <w:t>May, 201</w:t>
      </w:r>
      <w:r>
        <w:rPr>
          <w:rFonts w:ascii="Verdana" w:hAnsi="Verdana" w:cs="Arial"/>
          <w:b/>
          <w:color w:val="222222"/>
          <w:sz w:val="20"/>
          <w:szCs w:val="20"/>
          <w:shd w:val="clear" w:color="auto" w:fill="FFFFFF"/>
        </w:rPr>
        <w:t>9</w:t>
      </w:r>
      <w:r w:rsidR="00E064C2" w:rsidRPr="00E064C2">
        <w:rPr>
          <w:rFonts w:ascii="Verdana" w:hAnsi="Verdana" w:cs="Arial"/>
          <w:b/>
          <w:color w:val="222222"/>
          <w:sz w:val="20"/>
          <w:szCs w:val="20"/>
          <w:shd w:val="clear" w:color="auto" w:fill="FFFFFF"/>
        </w:rPr>
        <w:t xml:space="preserve"> </w:t>
      </w:r>
      <w:r>
        <w:rPr>
          <w:rFonts w:ascii="Verdana" w:hAnsi="Verdana" w:cs="Arial"/>
          <w:b/>
          <w:color w:val="222222"/>
          <w:sz w:val="20"/>
          <w:szCs w:val="20"/>
          <w:shd w:val="clear" w:color="auto" w:fill="FFFFFF"/>
        </w:rPr>
        <w:t>Geneva</w:t>
      </w:r>
      <w:r w:rsidR="00E064C2">
        <w:rPr>
          <w:rFonts w:ascii="Verdana" w:hAnsi="Verdana" w:cs="Arial" w:hint="eastAsia"/>
          <w:b/>
          <w:color w:val="222222"/>
          <w:sz w:val="20"/>
          <w:szCs w:val="20"/>
          <w:shd w:val="clear" w:color="auto" w:fill="FFFFFF"/>
        </w:rPr>
        <w:t>,</w:t>
      </w:r>
      <w:r w:rsidR="00E064C2">
        <w:rPr>
          <w:rFonts w:ascii="Verdana" w:hAnsi="Verdana" w:cs="Arial"/>
          <w:b/>
          <w:color w:val="222222"/>
          <w:sz w:val="20"/>
          <w:szCs w:val="20"/>
          <w:shd w:val="clear" w:color="auto" w:fill="FFFFFF"/>
        </w:rPr>
        <w:t xml:space="preserve"> </w:t>
      </w:r>
      <w:r>
        <w:rPr>
          <w:rFonts w:ascii="Verdana" w:hAnsi="Verdana" w:cs="Arial"/>
          <w:b/>
          <w:color w:val="222222"/>
          <w:sz w:val="20"/>
          <w:szCs w:val="20"/>
          <w:shd w:val="clear" w:color="auto" w:fill="FFFFFF"/>
        </w:rPr>
        <w:t>Switzerland</w:t>
      </w:r>
    </w:p>
    <w:p w14:paraId="7103920E" w14:textId="31071E6B" w:rsidR="00256B96" w:rsidRDefault="00256B96" w:rsidP="00256B96">
      <w:pPr>
        <w:jc w:val="left"/>
        <w:rPr>
          <w:rFonts w:eastAsia="Calibri" w:cs="Calibri"/>
          <w:color w:val="000000" w:themeColor="text1"/>
          <w:szCs w:val="21"/>
        </w:rPr>
      </w:pPr>
    </w:p>
    <w:p w14:paraId="296B3C3F" w14:textId="7D45CBBF" w:rsidR="00256B96" w:rsidRPr="00256B96" w:rsidRDefault="00256B96" w:rsidP="00256B96">
      <w:pPr>
        <w:ind w:firstLineChars="150" w:firstLine="315"/>
        <w:jc w:val="left"/>
        <w:rPr>
          <w:rFonts w:eastAsia="Calibri" w:cs="Calibri"/>
          <w:color w:val="000000" w:themeColor="text1"/>
          <w:szCs w:val="21"/>
        </w:rPr>
      </w:pPr>
      <w:proofErr w:type="spellStart"/>
      <w:r w:rsidRPr="00256B96">
        <w:rPr>
          <w:rFonts w:eastAsia="Calibri" w:cs="Calibri"/>
          <w:color w:val="000000" w:themeColor="text1"/>
          <w:szCs w:val="21"/>
        </w:rPr>
        <w:t>Mr</w:t>
      </w:r>
      <w:proofErr w:type="spellEnd"/>
      <w:r w:rsidR="00C05DEC">
        <w:rPr>
          <w:rFonts w:eastAsia="Calibri" w:cs="Calibri"/>
          <w:color w:val="000000" w:themeColor="text1"/>
          <w:szCs w:val="21"/>
        </w:rPr>
        <w:t>/Madam</w:t>
      </w:r>
      <w:r w:rsidRPr="00256B96">
        <w:rPr>
          <w:rFonts w:eastAsia="Calibri" w:cs="Calibri"/>
          <w:color w:val="000000" w:themeColor="text1"/>
          <w:szCs w:val="21"/>
        </w:rPr>
        <w:t>. Chair, Your Excellencies, Distinguished Guests, ladies and gentlemen</w:t>
      </w:r>
    </w:p>
    <w:p w14:paraId="11F3184D" w14:textId="3C994D74" w:rsidR="00256B96" w:rsidRPr="00256B96" w:rsidRDefault="00256B96" w:rsidP="00256B96">
      <w:pPr>
        <w:ind w:firstLineChars="150" w:firstLine="315"/>
        <w:jc w:val="left"/>
        <w:rPr>
          <w:rFonts w:eastAsia="Calibri" w:cs="Calibri"/>
          <w:color w:val="000000" w:themeColor="text1"/>
          <w:szCs w:val="21"/>
        </w:rPr>
      </w:pPr>
      <w:r w:rsidRPr="00256B96">
        <w:rPr>
          <w:rFonts w:eastAsia="Calibri" w:cs="Calibri"/>
          <w:color w:val="000000" w:themeColor="text1"/>
          <w:szCs w:val="21"/>
        </w:rPr>
        <w:t>It is my great honor to address the official statement on behalf of Iwate University, Japan</w:t>
      </w:r>
      <w:r w:rsidR="003A490E">
        <w:rPr>
          <w:rFonts w:eastAsia="Calibri" w:cs="Calibri"/>
          <w:color w:val="000000" w:themeColor="text1"/>
          <w:szCs w:val="21"/>
        </w:rPr>
        <w:t xml:space="preserve"> at </w:t>
      </w:r>
      <w:r w:rsidR="00054F4F">
        <w:rPr>
          <w:rFonts w:ascii="ＭＳ 明朝" w:eastAsia="ＭＳ 明朝" w:hAnsi="ＭＳ 明朝" w:cs="ＭＳ 明朝"/>
          <w:color w:val="FF0000"/>
          <w:szCs w:val="21"/>
        </w:rPr>
        <w:t xml:space="preserve"> </w:t>
      </w:r>
      <w:r w:rsidRPr="00256B96">
        <w:rPr>
          <w:rFonts w:eastAsia="Calibri" w:cs="Calibri"/>
          <w:color w:val="000000" w:themeColor="text1"/>
          <w:szCs w:val="21"/>
        </w:rPr>
        <w:t>this session. My name is Katsumi Matsuoka, Professor and Deputy Director</w:t>
      </w:r>
      <w:r w:rsidR="00054F4F">
        <w:rPr>
          <w:rFonts w:eastAsia="Calibri" w:cs="Calibri"/>
          <w:color w:val="000000" w:themeColor="text1"/>
          <w:szCs w:val="21"/>
        </w:rPr>
        <w:t xml:space="preserve"> for the </w:t>
      </w:r>
      <w:r w:rsidRPr="00256B96">
        <w:rPr>
          <w:rFonts w:eastAsia="Calibri" w:cs="Calibri"/>
          <w:color w:val="000000" w:themeColor="text1"/>
          <w:szCs w:val="21"/>
        </w:rPr>
        <w:t>Research Center of Reginal Disaster Management.</w:t>
      </w:r>
    </w:p>
    <w:p w14:paraId="35F80C87" w14:textId="0745E875" w:rsidR="00256B96" w:rsidRPr="00256B96" w:rsidRDefault="00256B96" w:rsidP="00994270">
      <w:pPr>
        <w:ind w:firstLineChars="100" w:firstLine="210"/>
        <w:jc w:val="left"/>
        <w:rPr>
          <w:rFonts w:eastAsia="Calibri" w:cs="Calibri"/>
          <w:color w:val="000000" w:themeColor="text1"/>
          <w:szCs w:val="21"/>
        </w:rPr>
      </w:pPr>
      <w:r w:rsidRPr="00256B96">
        <w:rPr>
          <w:rFonts w:eastAsia="Calibri" w:cs="Calibri"/>
          <w:color w:val="000000" w:themeColor="text1"/>
          <w:szCs w:val="21"/>
        </w:rPr>
        <w:t xml:space="preserve">Sendai Framework in Disaster Risk Reduction 2015 proclaimed </w:t>
      </w:r>
      <w:r w:rsidR="009332C5">
        <w:rPr>
          <w:rFonts w:eastAsia="Calibri" w:cs="Calibri"/>
          <w:color w:val="000000" w:themeColor="text1"/>
          <w:szCs w:val="21"/>
        </w:rPr>
        <w:t xml:space="preserve">the importance of </w:t>
      </w:r>
      <w:r w:rsidR="009332C5" w:rsidRPr="00256B96">
        <w:rPr>
          <w:rFonts w:eastAsia="Calibri" w:cs="Calibri"/>
          <w:color w:val="000000" w:themeColor="text1"/>
          <w:szCs w:val="21"/>
        </w:rPr>
        <w:t xml:space="preserve">disaster preparedness </w:t>
      </w:r>
      <w:r w:rsidR="009332C5">
        <w:rPr>
          <w:rFonts w:eastAsia="Calibri" w:cs="Calibri"/>
          <w:color w:val="000000" w:themeColor="text1"/>
          <w:szCs w:val="21"/>
        </w:rPr>
        <w:t xml:space="preserve">and </w:t>
      </w:r>
      <w:r w:rsidR="009332C5" w:rsidRPr="00256B96">
        <w:rPr>
          <w:rFonts w:eastAsia="Calibri" w:cs="Calibri"/>
          <w:color w:val="000000" w:themeColor="text1"/>
          <w:szCs w:val="21"/>
        </w:rPr>
        <w:t>‘Build Back Better’ in recovery</w:t>
      </w:r>
      <w:r w:rsidR="009332C5">
        <w:rPr>
          <w:rFonts w:eastAsia="Calibri" w:cs="Calibri"/>
          <w:color w:val="000000" w:themeColor="text1"/>
          <w:szCs w:val="21"/>
        </w:rPr>
        <w:t xml:space="preserve"> </w:t>
      </w:r>
      <w:r w:rsidRPr="00256B96">
        <w:rPr>
          <w:rFonts w:eastAsia="Calibri" w:cs="Calibri" w:hint="eastAsia"/>
          <w:color w:val="000000" w:themeColor="text1"/>
          <w:szCs w:val="21"/>
        </w:rPr>
        <w:t>a</w:t>
      </w:r>
      <w:r w:rsidRPr="00256B96">
        <w:rPr>
          <w:rFonts w:eastAsia="Calibri" w:cs="Calibri"/>
          <w:color w:val="000000" w:themeColor="text1"/>
          <w:szCs w:val="21"/>
        </w:rPr>
        <w:t>t the priority 4</w:t>
      </w:r>
      <w:r w:rsidR="009332C5">
        <w:rPr>
          <w:rFonts w:eastAsia="Calibri" w:cs="Calibri"/>
          <w:color w:val="000000" w:themeColor="text1"/>
          <w:szCs w:val="21"/>
        </w:rPr>
        <w:t>.</w:t>
      </w:r>
      <w:r w:rsidRPr="00256B96">
        <w:rPr>
          <w:rFonts w:eastAsia="Calibri" w:cs="Calibri"/>
          <w:color w:val="000000" w:themeColor="text1"/>
          <w:szCs w:val="21"/>
        </w:rPr>
        <w:t xml:space="preserve"> Since 2011</w:t>
      </w:r>
      <w:r w:rsidR="008A13C6">
        <w:rPr>
          <w:rFonts w:eastAsia="Calibri" w:cs="Calibri"/>
          <w:color w:val="000000" w:themeColor="text1"/>
          <w:szCs w:val="21"/>
        </w:rPr>
        <w:t xml:space="preserve"> </w:t>
      </w:r>
      <w:r w:rsidRPr="00256B96">
        <w:rPr>
          <w:rFonts w:eastAsia="Calibri" w:cs="Calibri"/>
          <w:color w:val="000000" w:themeColor="text1"/>
          <w:szCs w:val="21"/>
        </w:rPr>
        <w:t>East Japan Great Disaster, Iwate University has proactively</w:t>
      </w:r>
      <w:r w:rsidRPr="00F52CB1">
        <w:rPr>
          <w:rFonts w:eastAsia="Calibri" w:cs="Calibri"/>
          <w:color w:val="000000" w:themeColor="text1"/>
          <w:szCs w:val="21"/>
        </w:rPr>
        <w:t xml:space="preserve"> </w:t>
      </w:r>
      <w:r w:rsidR="00054F4F" w:rsidRPr="00F52CB1">
        <w:rPr>
          <w:rFonts w:eastAsia="Calibri" w:cs="Calibri"/>
          <w:color w:val="000000" w:themeColor="text1"/>
          <w:szCs w:val="21"/>
        </w:rPr>
        <w:t>implemented</w:t>
      </w:r>
      <w:r w:rsidR="00054F4F">
        <w:rPr>
          <w:rFonts w:eastAsia="Calibri" w:cs="Calibri"/>
          <w:color w:val="FF0000"/>
          <w:szCs w:val="21"/>
        </w:rPr>
        <w:t xml:space="preserve"> </w:t>
      </w:r>
      <w:r w:rsidRPr="00256B96">
        <w:rPr>
          <w:rFonts w:eastAsia="Calibri" w:cs="Calibri"/>
          <w:color w:val="000000" w:themeColor="text1"/>
          <w:szCs w:val="21"/>
        </w:rPr>
        <w:t xml:space="preserve">the activities to support the priority 4 as a national university located </w:t>
      </w:r>
      <w:r w:rsidR="009332C5">
        <w:rPr>
          <w:rFonts w:eastAsia="Calibri" w:cs="Calibri"/>
          <w:color w:val="000000" w:themeColor="text1"/>
          <w:szCs w:val="21"/>
        </w:rPr>
        <w:t xml:space="preserve">in </w:t>
      </w:r>
      <w:r w:rsidRPr="00256B96">
        <w:rPr>
          <w:rFonts w:eastAsia="Calibri" w:cs="Calibri"/>
          <w:color w:val="000000" w:themeColor="text1"/>
          <w:szCs w:val="21"/>
        </w:rPr>
        <w:t>the most</w:t>
      </w:r>
      <w:r w:rsidRPr="00C24730">
        <w:rPr>
          <w:rFonts w:eastAsia="Calibri" w:cs="Calibri"/>
          <w:color w:val="000000" w:themeColor="text1"/>
          <w:szCs w:val="21"/>
        </w:rPr>
        <w:t xml:space="preserve"> </w:t>
      </w:r>
      <w:r w:rsidR="00054F4F" w:rsidRPr="00C24730">
        <w:rPr>
          <w:rFonts w:eastAsia="Calibri" w:cs="Calibri"/>
          <w:color w:val="000000" w:themeColor="text1"/>
          <w:szCs w:val="21"/>
        </w:rPr>
        <w:t xml:space="preserve">affected </w:t>
      </w:r>
      <w:r w:rsidRPr="00256B96">
        <w:rPr>
          <w:rFonts w:eastAsia="Calibri" w:cs="Calibri"/>
          <w:color w:val="000000" w:themeColor="text1"/>
          <w:szCs w:val="21"/>
        </w:rPr>
        <w:t xml:space="preserve">areas by the disaster. </w:t>
      </w:r>
      <w:r w:rsidR="00054F4F">
        <w:rPr>
          <w:rFonts w:eastAsia="Calibri" w:cs="Calibri"/>
          <w:color w:val="000000" w:themeColor="text1"/>
          <w:szCs w:val="21"/>
        </w:rPr>
        <w:t xml:space="preserve"> </w:t>
      </w:r>
      <w:r w:rsidRPr="00256B96">
        <w:rPr>
          <w:rFonts w:eastAsia="Calibri" w:cs="Calibri"/>
          <w:color w:val="000000" w:themeColor="text1"/>
          <w:szCs w:val="21"/>
        </w:rPr>
        <w:t xml:space="preserve">In line with the priority 4, we have </w:t>
      </w:r>
      <w:r w:rsidR="008A13C6">
        <w:rPr>
          <w:rFonts w:eastAsia="Calibri" w:cs="Calibri"/>
          <w:color w:val="000000" w:themeColor="text1"/>
          <w:szCs w:val="21"/>
        </w:rPr>
        <w:t>identified</w:t>
      </w:r>
      <w:r w:rsidRPr="00256B96">
        <w:rPr>
          <w:rFonts w:eastAsia="Calibri" w:cs="Calibri"/>
          <w:color w:val="000000" w:themeColor="text1"/>
          <w:szCs w:val="21"/>
        </w:rPr>
        <w:t xml:space="preserve"> the importance of support to </w:t>
      </w:r>
      <w:r w:rsidR="008A13C6">
        <w:rPr>
          <w:rFonts w:eastAsia="Calibri" w:cs="Calibri"/>
          <w:color w:val="000000" w:themeColor="text1"/>
          <w:szCs w:val="21"/>
        </w:rPr>
        <w:t>plan and</w:t>
      </w:r>
      <w:r w:rsidR="008A13C6" w:rsidRPr="00C24730">
        <w:t xml:space="preserve"> </w:t>
      </w:r>
      <w:r w:rsidR="00C24730">
        <w:t xml:space="preserve">to </w:t>
      </w:r>
      <w:r w:rsidR="008A13C6">
        <w:rPr>
          <w:rFonts w:eastAsia="Calibri" w:cs="Calibri"/>
          <w:color w:val="000000" w:themeColor="text1"/>
          <w:szCs w:val="21"/>
        </w:rPr>
        <w:t>practice</w:t>
      </w:r>
      <w:r w:rsidRPr="00256B96">
        <w:rPr>
          <w:rFonts w:eastAsia="Calibri" w:cs="Calibri"/>
          <w:color w:val="000000" w:themeColor="text1"/>
          <w:szCs w:val="21"/>
        </w:rPr>
        <w:t xml:space="preserve"> disaster preparedness</w:t>
      </w:r>
      <w:r w:rsidR="00C24730">
        <w:rPr>
          <w:rFonts w:eastAsia="Calibri" w:cs="Calibri"/>
          <w:color w:val="000000" w:themeColor="text1"/>
          <w:szCs w:val="21"/>
        </w:rPr>
        <w:t xml:space="preserve"> on the ground. </w:t>
      </w:r>
      <w:r w:rsidRPr="00256B96">
        <w:rPr>
          <w:rFonts w:eastAsia="Calibri" w:cs="Calibri"/>
          <w:color w:val="000000" w:themeColor="text1"/>
          <w:szCs w:val="21"/>
        </w:rPr>
        <w:t xml:space="preserve">In this regard, our research center particularly takes a </w:t>
      </w:r>
      <w:r w:rsidR="00C24730">
        <w:rPr>
          <w:rFonts w:eastAsia="Calibri" w:cs="Calibri"/>
          <w:color w:val="000000" w:themeColor="text1"/>
          <w:szCs w:val="21"/>
        </w:rPr>
        <w:t xml:space="preserve">local </w:t>
      </w:r>
      <w:r w:rsidRPr="00256B96">
        <w:rPr>
          <w:rFonts w:eastAsia="Calibri" w:cs="Calibri"/>
          <w:color w:val="000000" w:themeColor="text1"/>
          <w:szCs w:val="21"/>
        </w:rPr>
        <w:t>community perspective in reducing disaster risks. That is to say, we think community-based disaster management is an integral part of the disaster risk reduction and resilience for “Building Back Better” as well as those of</w:t>
      </w:r>
      <w:r w:rsidRPr="00C24730">
        <w:t xml:space="preserve"> </w:t>
      </w:r>
      <w:r w:rsidR="00C24730">
        <w:t xml:space="preserve">local </w:t>
      </w:r>
      <w:r w:rsidRPr="00256B96">
        <w:rPr>
          <w:rFonts w:eastAsia="Calibri" w:cs="Calibri"/>
          <w:color w:val="000000" w:themeColor="text1"/>
          <w:szCs w:val="21"/>
        </w:rPr>
        <w:t xml:space="preserve">and national level. </w:t>
      </w:r>
    </w:p>
    <w:p w14:paraId="0805669F" w14:textId="7012EBFC" w:rsidR="00256B96" w:rsidRPr="00256B96" w:rsidRDefault="00256B96" w:rsidP="00994270">
      <w:pPr>
        <w:ind w:firstLineChars="100" w:firstLine="210"/>
        <w:jc w:val="left"/>
        <w:rPr>
          <w:rFonts w:eastAsia="Calibri" w:cs="Calibri"/>
          <w:color w:val="000000" w:themeColor="text1"/>
          <w:szCs w:val="21"/>
        </w:rPr>
      </w:pPr>
      <w:r w:rsidRPr="00256B96">
        <w:rPr>
          <w:rFonts w:eastAsia="Calibri" w:cs="Calibri"/>
          <w:color w:val="000000" w:themeColor="text1"/>
          <w:szCs w:val="21"/>
        </w:rPr>
        <w:t xml:space="preserve">The disaster management model that we suggest is </w:t>
      </w:r>
      <w:r w:rsidR="00C24730">
        <w:rPr>
          <w:rFonts w:eastAsia="Calibri" w:cs="Calibri"/>
          <w:color w:val="000000" w:themeColor="text1"/>
          <w:szCs w:val="21"/>
        </w:rPr>
        <w:t xml:space="preserve">to </w:t>
      </w:r>
      <w:r w:rsidRPr="00256B96">
        <w:rPr>
          <w:rFonts w:eastAsia="Calibri" w:cs="Calibri"/>
          <w:color w:val="000000" w:themeColor="text1"/>
          <w:szCs w:val="21"/>
        </w:rPr>
        <w:t xml:space="preserve">construct a bottom-up disaster management system for residents living in </w:t>
      </w:r>
      <w:r w:rsidR="00C24730">
        <w:rPr>
          <w:rFonts w:eastAsia="Calibri" w:cs="Calibri"/>
          <w:color w:val="000000" w:themeColor="text1"/>
          <w:szCs w:val="21"/>
        </w:rPr>
        <w:t xml:space="preserve">local </w:t>
      </w:r>
      <w:r w:rsidRPr="00256B96">
        <w:rPr>
          <w:rFonts w:eastAsia="Calibri" w:cs="Calibri"/>
          <w:color w:val="000000" w:themeColor="text1"/>
          <w:szCs w:val="21"/>
        </w:rPr>
        <w:t>areas frequently hit by tsunamis, based on geological features, industrial composition, and traditional disaster culture. We have been engaged in facilitating local or community level preparedness such as planning and drills for evacuation, together with local government officials and citizens. In</w:t>
      </w:r>
      <w:r w:rsidR="00994270">
        <w:rPr>
          <w:rFonts w:eastAsia="Calibri" w:cs="Calibri"/>
          <w:color w:val="000000" w:themeColor="text1"/>
          <w:szCs w:val="21"/>
        </w:rPr>
        <w:t xml:space="preserve"> </w:t>
      </w:r>
      <w:r w:rsidR="00C24730">
        <w:rPr>
          <w:rFonts w:eastAsia="Calibri" w:cs="Calibri"/>
          <w:color w:val="000000" w:themeColor="text1"/>
          <w:szCs w:val="21"/>
        </w:rPr>
        <w:t>my prefecture of Iwate</w:t>
      </w:r>
      <w:r w:rsidRPr="00256B96">
        <w:rPr>
          <w:rFonts w:eastAsia="Calibri" w:cs="Calibri"/>
          <w:color w:val="000000" w:themeColor="text1"/>
          <w:szCs w:val="21"/>
        </w:rPr>
        <w:t xml:space="preserve">, a bottom-up disaster management system starts with a small community and promote the emergence of self -disaster prevention organization </w:t>
      </w:r>
      <w:r w:rsidR="003A490E">
        <w:rPr>
          <w:rFonts w:eastAsia="Calibri" w:cs="Calibri"/>
          <w:color w:val="000000" w:themeColor="text1"/>
          <w:szCs w:val="21"/>
        </w:rPr>
        <w:t xml:space="preserve">collaborated </w:t>
      </w:r>
      <w:r w:rsidRPr="00256B96">
        <w:rPr>
          <w:rFonts w:eastAsia="Calibri" w:cs="Calibri"/>
          <w:color w:val="000000" w:themeColor="text1"/>
          <w:szCs w:val="21"/>
        </w:rPr>
        <w:t>with</w:t>
      </w:r>
      <w:r w:rsidR="00994270">
        <w:rPr>
          <w:rFonts w:eastAsia="Calibri" w:cs="Calibri"/>
          <w:color w:val="000000" w:themeColor="text1"/>
          <w:szCs w:val="21"/>
        </w:rPr>
        <w:t xml:space="preserve"> </w:t>
      </w:r>
      <w:r w:rsidRPr="00256B96">
        <w:rPr>
          <w:rFonts w:eastAsia="Calibri" w:cs="Calibri"/>
          <w:color w:val="000000" w:themeColor="text1"/>
          <w:szCs w:val="21"/>
        </w:rPr>
        <w:t xml:space="preserve">volunteer firefighters. Why </w:t>
      </w:r>
      <w:r w:rsidR="003A490E">
        <w:rPr>
          <w:rFonts w:eastAsia="Calibri" w:cs="Calibri"/>
          <w:color w:val="000000" w:themeColor="text1"/>
          <w:szCs w:val="21"/>
        </w:rPr>
        <w:t xml:space="preserve">do </w:t>
      </w:r>
      <w:r w:rsidRPr="00256B96">
        <w:rPr>
          <w:rFonts w:eastAsia="Calibri" w:cs="Calibri"/>
          <w:color w:val="000000" w:themeColor="text1"/>
          <w:szCs w:val="21"/>
        </w:rPr>
        <w:t>we need such an organization</w:t>
      </w:r>
      <w:r w:rsidR="003A490E">
        <w:rPr>
          <w:rFonts w:eastAsia="Calibri" w:cs="Calibri"/>
          <w:color w:val="000000" w:themeColor="text1"/>
          <w:szCs w:val="21"/>
        </w:rPr>
        <w:t xml:space="preserve">? </w:t>
      </w:r>
      <w:r w:rsidRPr="00256B96">
        <w:rPr>
          <w:rFonts w:eastAsia="Calibri" w:cs="Calibri"/>
          <w:color w:val="000000" w:themeColor="text1"/>
          <w:szCs w:val="21"/>
        </w:rPr>
        <w:t xml:space="preserve"> That kind of organization can serve as a</w:t>
      </w:r>
      <w:r w:rsidR="003A490E">
        <w:rPr>
          <w:rFonts w:eastAsia="Calibri" w:cs="Calibri"/>
          <w:color w:val="000000" w:themeColor="text1"/>
          <w:szCs w:val="21"/>
        </w:rPr>
        <w:t xml:space="preserve">n effective </w:t>
      </w:r>
      <w:r w:rsidRPr="00256B96">
        <w:rPr>
          <w:rFonts w:eastAsia="Calibri" w:cs="Calibri"/>
          <w:color w:val="000000" w:themeColor="text1"/>
          <w:szCs w:val="21"/>
        </w:rPr>
        <w:t xml:space="preserve">social network against a </w:t>
      </w:r>
      <w:r w:rsidR="008A13C6" w:rsidRPr="00256B96">
        <w:rPr>
          <w:rFonts w:eastAsia="Calibri" w:cs="Calibri"/>
          <w:color w:val="000000" w:themeColor="text1"/>
          <w:szCs w:val="21"/>
        </w:rPr>
        <w:t>large-scale</w:t>
      </w:r>
      <w:r w:rsidRPr="00256B96">
        <w:rPr>
          <w:rFonts w:eastAsia="Calibri" w:cs="Calibri"/>
          <w:color w:val="000000" w:themeColor="text1"/>
          <w:szCs w:val="21"/>
        </w:rPr>
        <w:t xml:space="preserve"> disaster</w:t>
      </w:r>
      <w:r w:rsidR="003A490E">
        <w:rPr>
          <w:rFonts w:eastAsia="Calibri" w:cs="Calibri"/>
          <w:color w:val="000000" w:themeColor="text1"/>
          <w:szCs w:val="21"/>
        </w:rPr>
        <w:t xml:space="preserve">, </w:t>
      </w:r>
      <w:r w:rsidRPr="00256B96">
        <w:rPr>
          <w:rFonts w:eastAsia="Calibri" w:cs="Calibri"/>
          <w:color w:val="000000" w:themeColor="text1"/>
          <w:szCs w:val="21"/>
        </w:rPr>
        <w:t xml:space="preserve">and </w:t>
      </w:r>
      <w:r w:rsidR="003A490E">
        <w:rPr>
          <w:rFonts w:eastAsia="Calibri" w:cs="Calibri"/>
          <w:color w:val="000000" w:themeColor="text1"/>
          <w:szCs w:val="21"/>
        </w:rPr>
        <w:t xml:space="preserve">can create an efficient </w:t>
      </w:r>
      <w:r w:rsidRPr="00256B96">
        <w:rPr>
          <w:rFonts w:eastAsia="Calibri" w:cs="Calibri"/>
          <w:color w:val="000000" w:themeColor="text1"/>
          <w:szCs w:val="21"/>
        </w:rPr>
        <w:t xml:space="preserve">combination of self-help and mutual </w:t>
      </w:r>
      <w:r w:rsidR="009332C5">
        <w:rPr>
          <w:rFonts w:eastAsia="Calibri" w:cs="Calibri"/>
          <w:color w:val="000000" w:themeColor="text1"/>
          <w:szCs w:val="21"/>
        </w:rPr>
        <w:t xml:space="preserve">aid </w:t>
      </w:r>
      <w:r w:rsidRPr="00256B96">
        <w:rPr>
          <w:rFonts w:eastAsia="Calibri" w:cs="Calibri"/>
          <w:color w:val="000000" w:themeColor="text1"/>
          <w:szCs w:val="21"/>
        </w:rPr>
        <w:t xml:space="preserve">with social inclusiveness. This is nothing but a key to preparedness.  </w:t>
      </w:r>
    </w:p>
    <w:p w14:paraId="523E917E" w14:textId="77777777" w:rsidR="00256B96" w:rsidRPr="00256B96" w:rsidRDefault="00256B96" w:rsidP="00256B96">
      <w:pPr>
        <w:ind w:firstLineChars="150" w:firstLine="315"/>
        <w:jc w:val="left"/>
        <w:rPr>
          <w:rFonts w:eastAsia="Calibri" w:cs="Calibri"/>
          <w:color w:val="000000" w:themeColor="text1"/>
          <w:szCs w:val="21"/>
        </w:rPr>
      </w:pPr>
    </w:p>
    <w:p w14:paraId="45605D4C" w14:textId="123709D3" w:rsidR="00256B96" w:rsidRPr="00256B96" w:rsidRDefault="00256B96" w:rsidP="00256B96">
      <w:pPr>
        <w:ind w:firstLineChars="150" w:firstLine="315"/>
        <w:jc w:val="left"/>
        <w:rPr>
          <w:rFonts w:eastAsia="Calibri" w:cs="Calibri"/>
          <w:color w:val="000000" w:themeColor="text1"/>
          <w:szCs w:val="21"/>
        </w:rPr>
      </w:pPr>
      <w:r w:rsidRPr="00256B96">
        <w:rPr>
          <w:rFonts w:eastAsia="Calibri" w:cs="Calibri"/>
          <w:color w:val="000000" w:themeColor="text1"/>
          <w:szCs w:val="21"/>
        </w:rPr>
        <w:t xml:space="preserve">It is also our mission as </w:t>
      </w:r>
      <w:r w:rsidR="003A490E">
        <w:rPr>
          <w:rFonts w:eastAsia="Calibri" w:cs="Calibri"/>
          <w:color w:val="000000" w:themeColor="text1"/>
          <w:szCs w:val="21"/>
        </w:rPr>
        <w:t xml:space="preserve">the </w:t>
      </w:r>
      <w:r w:rsidRPr="00256B96">
        <w:rPr>
          <w:rFonts w:eastAsia="Calibri" w:cs="Calibri"/>
          <w:color w:val="000000" w:themeColor="text1"/>
          <w:szCs w:val="21"/>
        </w:rPr>
        <w:t>research and educational</w:t>
      </w:r>
      <w:r w:rsidR="003A490E">
        <w:rPr>
          <w:rFonts w:eastAsia="Calibri" w:cs="Calibri"/>
          <w:color w:val="000000" w:themeColor="text1"/>
          <w:szCs w:val="21"/>
        </w:rPr>
        <w:t xml:space="preserve"> institution </w:t>
      </w:r>
      <w:r w:rsidRPr="00256B96">
        <w:rPr>
          <w:rFonts w:eastAsia="Calibri" w:cs="Calibri"/>
          <w:color w:val="000000" w:themeColor="text1"/>
          <w:szCs w:val="21"/>
        </w:rPr>
        <w:t xml:space="preserve">to disseminate what we have learned on those engagements and </w:t>
      </w:r>
      <w:r w:rsidR="003A490E">
        <w:rPr>
          <w:rFonts w:eastAsia="Calibri" w:cs="Calibri"/>
          <w:color w:val="000000" w:themeColor="text1"/>
          <w:szCs w:val="21"/>
        </w:rPr>
        <w:t xml:space="preserve">to </w:t>
      </w:r>
      <w:r w:rsidRPr="00256B96">
        <w:rPr>
          <w:rFonts w:eastAsia="Calibri" w:cs="Calibri"/>
          <w:color w:val="000000" w:themeColor="text1"/>
          <w:szCs w:val="21"/>
        </w:rPr>
        <w:t xml:space="preserve">take a lead in conveying practical knowledge how to take a strong leadership at local governments and communities at </w:t>
      </w:r>
      <w:r w:rsidR="003A490E">
        <w:rPr>
          <w:rFonts w:eastAsia="Calibri" w:cs="Calibri"/>
          <w:color w:val="000000" w:themeColor="text1"/>
          <w:szCs w:val="21"/>
        </w:rPr>
        <w:t>a t</w:t>
      </w:r>
      <w:r w:rsidRPr="00256B96">
        <w:rPr>
          <w:rFonts w:eastAsia="Calibri" w:cs="Calibri"/>
          <w:color w:val="000000" w:themeColor="text1"/>
          <w:szCs w:val="21"/>
        </w:rPr>
        <w:t xml:space="preserve">ime of disaster. It is generally recognized that the strength and resilience in every organization </w:t>
      </w:r>
      <w:r w:rsidR="003A490E">
        <w:rPr>
          <w:rFonts w:eastAsia="Calibri" w:cs="Calibri"/>
          <w:color w:val="000000" w:themeColor="text1"/>
          <w:szCs w:val="21"/>
        </w:rPr>
        <w:t xml:space="preserve">totally </w:t>
      </w:r>
      <w:r w:rsidRPr="00256B96">
        <w:rPr>
          <w:rFonts w:eastAsia="Calibri" w:cs="Calibri"/>
          <w:color w:val="000000" w:themeColor="text1"/>
          <w:szCs w:val="21"/>
        </w:rPr>
        <w:t>depend on its leader’s capacity. For this reason, we especially emphasize that in disaster risk reduction, top leaders should be aware of the danger of their complacency and</w:t>
      </w:r>
      <w:r w:rsidR="009332C5">
        <w:rPr>
          <w:rFonts w:eastAsia="Calibri" w:cs="Calibri"/>
          <w:color w:val="000000" w:themeColor="text1"/>
          <w:szCs w:val="21"/>
        </w:rPr>
        <w:t xml:space="preserve"> should </w:t>
      </w:r>
      <w:r w:rsidR="00C05DEC">
        <w:rPr>
          <w:rFonts w:eastAsia="Calibri" w:cs="Calibri"/>
          <w:color w:val="000000" w:themeColor="text1"/>
          <w:szCs w:val="21"/>
        </w:rPr>
        <w:t>avoid</w:t>
      </w:r>
      <w:r w:rsidRPr="00256B96">
        <w:rPr>
          <w:rFonts w:eastAsia="Calibri" w:cs="Calibri"/>
          <w:color w:val="000000" w:themeColor="text1"/>
          <w:szCs w:val="21"/>
        </w:rPr>
        <w:t xml:space="preserve"> </w:t>
      </w:r>
      <w:proofErr w:type="gramStart"/>
      <w:r w:rsidRPr="00256B96">
        <w:rPr>
          <w:rFonts w:eastAsia="Calibri" w:cs="Calibri"/>
          <w:color w:val="000000" w:themeColor="text1"/>
          <w:szCs w:val="21"/>
        </w:rPr>
        <w:t>“ doing</w:t>
      </w:r>
      <w:proofErr w:type="gramEnd"/>
      <w:r w:rsidRPr="00256B96">
        <w:rPr>
          <w:rFonts w:eastAsia="Calibri" w:cs="Calibri"/>
          <w:color w:val="000000" w:themeColor="text1"/>
          <w:szCs w:val="21"/>
        </w:rPr>
        <w:t xml:space="preserve"> just as well as before without innovation”. </w:t>
      </w:r>
    </w:p>
    <w:p w14:paraId="1CE8143D" w14:textId="77777777" w:rsidR="00256B96" w:rsidRPr="00256B96" w:rsidRDefault="00256B96" w:rsidP="00256B96">
      <w:pPr>
        <w:ind w:firstLineChars="150" w:firstLine="315"/>
        <w:jc w:val="left"/>
        <w:rPr>
          <w:rFonts w:eastAsia="Calibri" w:cs="Calibri"/>
          <w:color w:val="000000" w:themeColor="text1"/>
          <w:szCs w:val="21"/>
        </w:rPr>
      </w:pPr>
      <w:bookmarkStart w:id="0" w:name="_GoBack"/>
      <w:bookmarkEnd w:id="0"/>
    </w:p>
    <w:p w14:paraId="0E5D23A8" w14:textId="021CA2AC" w:rsidR="00256B96" w:rsidRPr="00256B96" w:rsidRDefault="00256B96" w:rsidP="00256B96">
      <w:pPr>
        <w:ind w:firstLineChars="150" w:firstLine="315"/>
        <w:jc w:val="left"/>
        <w:rPr>
          <w:rFonts w:eastAsia="Calibri" w:cs="Calibri"/>
          <w:color w:val="000000" w:themeColor="text1"/>
          <w:szCs w:val="21"/>
        </w:rPr>
      </w:pPr>
      <w:proofErr w:type="spellStart"/>
      <w:r w:rsidRPr="00256B96">
        <w:rPr>
          <w:rFonts w:eastAsia="Calibri" w:cs="Calibri"/>
          <w:color w:val="000000" w:themeColor="text1"/>
          <w:szCs w:val="21"/>
        </w:rPr>
        <w:t>Mr</w:t>
      </w:r>
      <w:proofErr w:type="spellEnd"/>
      <w:r w:rsidR="00C05DEC">
        <w:rPr>
          <w:rFonts w:eastAsia="Calibri" w:cs="Calibri"/>
          <w:color w:val="000000" w:themeColor="text1"/>
          <w:szCs w:val="21"/>
        </w:rPr>
        <w:t>/Madam</w:t>
      </w:r>
      <w:r w:rsidRPr="00256B96">
        <w:rPr>
          <w:rFonts w:eastAsia="Calibri" w:cs="Calibri"/>
          <w:color w:val="000000" w:themeColor="text1"/>
          <w:szCs w:val="21"/>
        </w:rPr>
        <w:t>. Chai</w:t>
      </w:r>
      <w:r w:rsidR="00C05DEC">
        <w:rPr>
          <w:rFonts w:eastAsia="Calibri" w:cs="Calibri"/>
          <w:color w:val="000000" w:themeColor="text1"/>
          <w:szCs w:val="21"/>
        </w:rPr>
        <w:t>r</w:t>
      </w:r>
      <w:r w:rsidRPr="00256B96">
        <w:rPr>
          <w:rFonts w:eastAsia="Calibri" w:cs="Calibri"/>
          <w:color w:val="000000" w:themeColor="text1"/>
          <w:szCs w:val="21"/>
        </w:rPr>
        <w:t xml:space="preserve">, Ladies, and Gentlemen, </w:t>
      </w:r>
    </w:p>
    <w:p w14:paraId="262DA00D" w14:textId="600785A1" w:rsidR="00256B96" w:rsidRPr="00256B96" w:rsidRDefault="00256B96" w:rsidP="00994270">
      <w:pPr>
        <w:ind w:firstLineChars="150" w:firstLine="315"/>
        <w:jc w:val="left"/>
        <w:rPr>
          <w:rFonts w:eastAsia="Calibri" w:cs="Calibri"/>
          <w:color w:val="000000" w:themeColor="text1"/>
          <w:szCs w:val="21"/>
        </w:rPr>
      </w:pPr>
      <w:r w:rsidRPr="00256B96">
        <w:rPr>
          <w:rFonts w:eastAsia="Calibri" w:cs="Calibri"/>
          <w:color w:val="000000" w:themeColor="text1"/>
          <w:szCs w:val="21"/>
        </w:rPr>
        <w:t xml:space="preserve">Two years ago, at Cancun Mexico, I addressed the official statement of Iwate University that the </w:t>
      </w:r>
      <w:r w:rsidRPr="00256B96">
        <w:rPr>
          <w:rFonts w:eastAsia="Calibri" w:cs="Calibri"/>
          <w:color w:val="000000" w:themeColor="text1"/>
          <w:szCs w:val="21"/>
        </w:rPr>
        <w:lastRenderedPageBreak/>
        <w:t xml:space="preserve">university advocated enhancing the mechanism of capacity building of leadership of local and national governments. As I mentioned before, </w:t>
      </w:r>
      <w:r w:rsidR="003A490E">
        <w:rPr>
          <w:rFonts w:eastAsia="Calibri" w:cs="Calibri"/>
          <w:color w:val="000000" w:themeColor="text1"/>
          <w:szCs w:val="21"/>
        </w:rPr>
        <w:t xml:space="preserve">since then </w:t>
      </w:r>
      <w:r w:rsidRPr="00256B96">
        <w:rPr>
          <w:rFonts w:eastAsia="Calibri" w:cs="Calibri"/>
          <w:color w:val="000000" w:themeColor="text1"/>
          <w:szCs w:val="21"/>
        </w:rPr>
        <w:t xml:space="preserve">the university and its affiliated research center have devoted to foster the leadership </w:t>
      </w:r>
      <w:r w:rsidR="003A490E">
        <w:rPr>
          <w:rFonts w:eastAsia="Calibri" w:cs="Calibri"/>
          <w:color w:val="000000" w:themeColor="text1"/>
          <w:szCs w:val="21"/>
        </w:rPr>
        <w:t>for local</w:t>
      </w:r>
      <w:r w:rsidR="003A490E" w:rsidRPr="00994270">
        <w:rPr>
          <w:rFonts w:eastAsia="Calibri" w:cs="Calibri"/>
          <w:color w:val="000000" w:themeColor="text1"/>
          <w:szCs w:val="21"/>
        </w:rPr>
        <w:t xml:space="preserve"> </w:t>
      </w:r>
      <w:r w:rsidRPr="00994270">
        <w:rPr>
          <w:rFonts w:eastAsia="Calibri" w:cs="Calibri"/>
          <w:color w:val="000000" w:themeColor="text1"/>
          <w:szCs w:val="21"/>
        </w:rPr>
        <w:t>communit</w:t>
      </w:r>
      <w:r w:rsidR="00994270" w:rsidRPr="00994270">
        <w:rPr>
          <w:rFonts w:eastAsia="ＭＳ ゴシック" w:cs="ＭＳ ゴシック"/>
          <w:color w:val="000000" w:themeColor="text1"/>
          <w:szCs w:val="21"/>
        </w:rPr>
        <w:t>ies</w:t>
      </w:r>
      <w:r w:rsidRPr="00256B96">
        <w:rPr>
          <w:rFonts w:eastAsia="Calibri" w:cs="Calibri" w:hint="eastAsia"/>
          <w:color w:val="000000" w:themeColor="text1"/>
          <w:szCs w:val="21"/>
        </w:rPr>
        <w:t xml:space="preserve"> </w:t>
      </w:r>
      <w:r w:rsidRPr="00256B96">
        <w:rPr>
          <w:rFonts w:eastAsia="Calibri" w:cs="Calibri"/>
          <w:color w:val="000000" w:themeColor="text1"/>
          <w:szCs w:val="21"/>
        </w:rPr>
        <w:t xml:space="preserve">self-organized preparedness. We also have reached out to established “Rikuzentakata Global Campus” in a collaboration between its city government and </w:t>
      </w:r>
      <w:r w:rsidR="003A490E">
        <w:rPr>
          <w:rFonts w:eastAsia="Calibri" w:cs="Calibri"/>
          <w:color w:val="000000" w:themeColor="text1"/>
          <w:szCs w:val="21"/>
        </w:rPr>
        <w:t>an</w:t>
      </w:r>
      <w:r w:rsidRPr="00256B96">
        <w:rPr>
          <w:rFonts w:eastAsia="Calibri" w:cs="Calibri"/>
          <w:color w:val="000000" w:themeColor="text1"/>
          <w:szCs w:val="21"/>
        </w:rPr>
        <w:t>other universi</w:t>
      </w:r>
      <w:r w:rsidR="003A490E">
        <w:rPr>
          <w:rFonts w:eastAsia="Calibri" w:cs="Calibri"/>
          <w:color w:val="000000" w:themeColor="text1"/>
          <w:szCs w:val="21"/>
        </w:rPr>
        <w:t>ty</w:t>
      </w:r>
      <w:r w:rsidRPr="00256B96">
        <w:rPr>
          <w:rFonts w:eastAsia="Calibri" w:cs="Calibri"/>
          <w:color w:val="000000" w:themeColor="text1"/>
          <w:szCs w:val="21"/>
        </w:rPr>
        <w:t xml:space="preserve">. </w:t>
      </w:r>
      <w:r w:rsidR="003A490E">
        <w:rPr>
          <w:rFonts w:eastAsia="Calibri" w:cs="Calibri"/>
          <w:color w:val="000000" w:themeColor="text1"/>
          <w:szCs w:val="21"/>
        </w:rPr>
        <w:t xml:space="preserve">At the </w:t>
      </w:r>
      <w:proofErr w:type="spellStart"/>
      <w:r w:rsidR="003A490E">
        <w:rPr>
          <w:rFonts w:eastAsia="Calibri" w:cs="Calibri"/>
          <w:color w:val="000000" w:themeColor="text1"/>
          <w:szCs w:val="21"/>
        </w:rPr>
        <w:t>Rikuzentakata</w:t>
      </w:r>
      <w:proofErr w:type="spellEnd"/>
      <w:r w:rsidR="003A490E">
        <w:rPr>
          <w:rFonts w:eastAsia="Calibri" w:cs="Calibri"/>
          <w:color w:val="000000" w:themeColor="text1"/>
          <w:szCs w:val="21"/>
        </w:rPr>
        <w:t xml:space="preserve"> </w:t>
      </w:r>
      <w:r w:rsidRPr="00256B96">
        <w:rPr>
          <w:rFonts w:eastAsia="Calibri" w:cs="Calibri"/>
          <w:color w:val="000000" w:themeColor="text1"/>
          <w:szCs w:val="21"/>
        </w:rPr>
        <w:t>Global Campus</w:t>
      </w:r>
      <w:r w:rsidR="003A490E">
        <w:rPr>
          <w:rFonts w:eastAsia="Calibri" w:cs="Calibri"/>
          <w:color w:val="000000" w:themeColor="text1"/>
          <w:szCs w:val="21"/>
        </w:rPr>
        <w:t xml:space="preserve">, </w:t>
      </w:r>
      <w:r w:rsidRPr="00256B96">
        <w:rPr>
          <w:rFonts w:eastAsia="Calibri" w:cs="Calibri"/>
          <w:color w:val="000000" w:themeColor="text1"/>
          <w:szCs w:val="21"/>
        </w:rPr>
        <w:t xml:space="preserve">Iwate University has </w:t>
      </w:r>
      <w:r w:rsidR="003A490E">
        <w:rPr>
          <w:rFonts w:eastAsia="Calibri" w:cs="Calibri"/>
          <w:color w:val="000000" w:themeColor="text1"/>
          <w:szCs w:val="21"/>
        </w:rPr>
        <w:t xml:space="preserve">developed </w:t>
      </w:r>
      <w:r w:rsidRPr="00256B96">
        <w:rPr>
          <w:rFonts w:eastAsia="Calibri" w:cs="Calibri"/>
          <w:color w:val="000000" w:themeColor="text1"/>
          <w:szCs w:val="21"/>
        </w:rPr>
        <w:t xml:space="preserve">the platform to exchange </w:t>
      </w:r>
      <w:r w:rsidR="003A490E">
        <w:rPr>
          <w:rFonts w:eastAsia="Calibri" w:cs="Calibri"/>
          <w:color w:val="000000" w:themeColor="text1"/>
          <w:szCs w:val="21"/>
        </w:rPr>
        <w:t xml:space="preserve">ideas and </w:t>
      </w:r>
      <w:r w:rsidRPr="00256B96">
        <w:rPr>
          <w:rFonts w:eastAsia="Calibri" w:cs="Calibri"/>
          <w:color w:val="000000" w:themeColor="text1"/>
          <w:szCs w:val="21"/>
        </w:rPr>
        <w:t xml:space="preserve">information, </w:t>
      </w:r>
      <w:r w:rsidR="003A490E">
        <w:rPr>
          <w:rFonts w:eastAsia="Calibri" w:cs="Calibri"/>
          <w:color w:val="000000" w:themeColor="text1"/>
          <w:szCs w:val="21"/>
        </w:rPr>
        <w:t xml:space="preserve">to </w:t>
      </w:r>
      <w:r w:rsidRPr="00256B96">
        <w:rPr>
          <w:rFonts w:eastAsia="Calibri" w:cs="Calibri"/>
          <w:color w:val="000000" w:themeColor="text1"/>
          <w:szCs w:val="21"/>
        </w:rPr>
        <w:t xml:space="preserve">research for disaster risk reduction and </w:t>
      </w:r>
      <w:r w:rsidR="003A490E">
        <w:rPr>
          <w:rFonts w:eastAsia="Calibri" w:cs="Calibri"/>
          <w:color w:val="000000" w:themeColor="text1"/>
          <w:szCs w:val="21"/>
        </w:rPr>
        <w:t xml:space="preserve">to </w:t>
      </w:r>
      <w:r w:rsidRPr="00256B96">
        <w:rPr>
          <w:rFonts w:eastAsia="Calibri" w:cs="Calibri"/>
          <w:color w:val="000000" w:themeColor="text1"/>
          <w:szCs w:val="21"/>
        </w:rPr>
        <w:t>provid</w:t>
      </w:r>
      <w:r w:rsidR="003A490E">
        <w:rPr>
          <w:rFonts w:eastAsia="Calibri" w:cs="Calibri"/>
          <w:color w:val="000000" w:themeColor="text1"/>
          <w:szCs w:val="21"/>
        </w:rPr>
        <w:t xml:space="preserve">e </w:t>
      </w:r>
      <w:r w:rsidRPr="00256B96">
        <w:rPr>
          <w:rFonts w:eastAsia="Calibri" w:cs="Calibri"/>
          <w:color w:val="000000" w:themeColor="text1"/>
          <w:szCs w:val="21"/>
        </w:rPr>
        <w:t>a wide range of program</w:t>
      </w:r>
      <w:r w:rsidR="003A490E">
        <w:rPr>
          <w:rFonts w:eastAsia="Calibri" w:cs="Calibri"/>
          <w:color w:val="000000" w:themeColor="text1"/>
          <w:szCs w:val="21"/>
        </w:rPr>
        <w:t xml:space="preserve"> on </w:t>
      </w:r>
      <w:r w:rsidRPr="00256B96">
        <w:rPr>
          <w:rFonts w:eastAsia="Calibri" w:cs="Calibri"/>
          <w:color w:val="000000" w:themeColor="text1"/>
          <w:szCs w:val="21"/>
        </w:rPr>
        <w:t>disaster management</w:t>
      </w:r>
      <w:r w:rsidR="00994270">
        <w:rPr>
          <w:rFonts w:eastAsia="Calibri" w:cs="Calibri"/>
          <w:color w:val="000000" w:themeColor="text1"/>
          <w:szCs w:val="21"/>
        </w:rPr>
        <w:t xml:space="preserve"> </w:t>
      </w:r>
      <w:r w:rsidR="003A490E">
        <w:rPr>
          <w:rFonts w:eastAsia="Calibri" w:cs="Calibri"/>
          <w:color w:val="000000" w:themeColor="text1"/>
          <w:szCs w:val="21"/>
        </w:rPr>
        <w:t>for schools.</w:t>
      </w:r>
    </w:p>
    <w:p w14:paraId="7926C81C" w14:textId="20840FE0" w:rsidR="00256B96" w:rsidRDefault="00256B96" w:rsidP="00256B96">
      <w:pPr>
        <w:ind w:firstLineChars="150" w:firstLine="315"/>
        <w:jc w:val="left"/>
        <w:rPr>
          <w:rFonts w:eastAsia="Calibri" w:cs="Calibri"/>
          <w:color w:val="000000" w:themeColor="text1"/>
          <w:szCs w:val="21"/>
        </w:rPr>
      </w:pPr>
      <w:r w:rsidRPr="00256B96">
        <w:rPr>
          <w:rFonts w:eastAsia="Calibri" w:cs="Calibri"/>
          <w:color w:val="000000" w:themeColor="text1"/>
          <w:szCs w:val="21"/>
        </w:rPr>
        <w:t xml:space="preserve">Moreover, we </w:t>
      </w:r>
      <w:r w:rsidR="003A490E">
        <w:rPr>
          <w:rFonts w:eastAsia="Calibri" w:cs="Calibri"/>
          <w:color w:val="000000" w:themeColor="text1"/>
          <w:szCs w:val="21"/>
        </w:rPr>
        <w:t xml:space="preserve">have been </w:t>
      </w:r>
      <w:r w:rsidRPr="00256B96">
        <w:rPr>
          <w:rFonts w:eastAsia="Calibri" w:cs="Calibri"/>
          <w:color w:val="000000" w:themeColor="text1"/>
          <w:szCs w:val="21"/>
        </w:rPr>
        <w:t xml:space="preserve">expanding </w:t>
      </w:r>
      <w:r w:rsidR="003A490E">
        <w:rPr>
          <w:rFonts w:eastAsia="Calibri" w:cs="Calibri"/>
          <w:color w:val="000000" w:themeColor="text1"/>
          <w:szCs w:val="21"/>
        </w:rPr>
        <w:t xml:space="preserve">this </w:t>
      </w:r>
      <w:r w:rsidRPr="00256B96">
        <w:rPr>
          <w:rFonts w:eastAsia="Calibri" w:cs="Calibri"/>
          <w:color w:val="000000" w:themeColor="text1"/>
          <w:szCs w:val="21"/>
        </w:rPr>
        <w:t>platform by joining the International Network for Disaster Studies with hosting international conferences and workshops. I hope to express the development of the platform in the next official statement.</w:t>
      </w:r>
    </w:p>
    <w:p w14:paraId="153E2CED" w14:textId="0D4E3C45" w:rsidR="008A13C6" w:rsidRDefault="008A13C6" w:rsidP="00256B96">
      <w:pPr>
        <w:ind w:firstLineChars="150" w:firstLine="315"/>
        <w:jc w:val="left"/>
        <w:rPr>
          <w:rFonts w:eastAsia="Calibri" w:cs="Calibri"/>
          <w:color w:val="000000" w:themeColor="text1"/>
          <w:szCs w:val="21"/>
        </w:rPr>
      </w:pPr>
    </w:p>
    <w:p w14:paraId="0D6AD113" w14:textId="27C76D97" w:rsidR="008A13C6" w:rsidRDefault="008A13C6" w:rsidP="00256B96">
      <w:pPr>
        <w:ind w:firstLineChars="150" w:firstLine="315"/>
        <w:jc w:val="left"/>
        <w:rPr>
          <w:rFonts w:eastAsia="Calibri" w:cs="Calibri"/>
          <w:color w:val="000000" w:themeColor="text1"/>
          <w:szCs w:val="21"/>
        </w:rPr>
      </w:pPr>
      <w:r>
        <w:rPr>
          <w:rFonts w:eastAsia="Calibri" w:cs="Calibri" w:hint="eastAsia"/>
          <w:color w:val="000000" w:themeColor="text1"/>
          <w:szCs w:val="21"/>
        </w:rPr>
        <w:t>T</w:t>
      </w:r>
      <w:r>
        <w:rPr>
          <w:rFonts w:eastAsia="Calibri" w:cs="Calibri"/>
          <w:color w:val="000000" w:themeColor="text1"/>
          <w:szCs w:val="21"/>
        </w:rPr>
        <w:t>hank you very much.</w:t>
      </w:r>
    </w:p>
    <w:p w14:paraId="7FB7E1EC" w14:textId="77777777" w:rsidR="00080157" w:rsidRPr="0078452F" w:rsidRDefault="00080157" w:rsidP="00080157">
      <w:pPr>
        <w:ind w:firstLineChars="50" w:firstLine="105"/>
        <w:jc w:val="left"/>
        <w:rPr>
          <w:rFonts w:cs="Calibri"/>
          <w:color w:val="000000" w:themeColor="text1"/>
          <w:szCs w:val="21"/>
        </w:rPr>
      </w:pPr>
    </w:p>
    <w:p w14:paraId="4DA40E0D" w14:textId="6052E0F6" w:rsidR="00E25AF4" w:rsidRPr="0078452F" w:rsidRDefault="00E064C2" w:rsidP="00256972">
      <w:pPr>
        <w:rPr>
          <w:color w:val="000000" w:themeColor="text1"/>
          <w:szCs w:val="21"/>
        </w:rPr>
      </w:pPr>
      <w:r w:rsidRPr="0078452F">
        <w:rPr>
          <w:color w:val="000000" w:themeColor="text1"/>
          <w:szCs w:val="21"/>
        </w:rPr>
        <w:tab/>
      </w:r>
    </w:p>
    <w:p w14:paraId="29BBEAB1" w14:textId="2B4ECE5B" w:rsidR="00256972" w:rsidRPr="009952EF" w:rsidRDefault="00E064C2" w:rsidP="00E064C2">
      <w:pPr>
        <w:jc w:val="right"/>
        <w:rPr>
          <w:szCs w:val="21"/>
        </w:rPr>
      </w:pPr>
      <w:r>
        <w:rPr>
          <w:szCs w:val="21"/>
        </w:rPr>
        <w:t xml:space="preserve">                           </w:t>
      </w:r>
      <w:r w:rsidR="00256972" w:rsidRPr="009952EF">
        <w:rPr>
          <w:szCs w:val="21"/>
        </w:rPr>
        <w:t xml:space="preserve"> </w:t>
      </w:r>
      <w:r w:rsidR="009952EF">
        <w:rPr>
          <w:szCs w:val="21"/>
        </w:rPr>
        <w:t>Katsumi MATSUOKA</w:t>
      </w:r>
    </w:p>
    <w:p w14:paraId="5B3DF177" w14:textId="3EAE46F5" w:rsidR="00256972" w:rsidRPr="00256972" w:rsidRDefault="00256972" w:rsidP="00E064C2">
      <w:pPr>
        <w:jc w:val="right"/>
      </w:pPr>
      <w:r w:rsidRPr="009952EF">
        <w:rPr>
          <w:szCs w:val="21"/>
        </w:rPr>
        <w:t xml:space="preserve">                             </w:t>
      </w:r>
      <w:r w:rsidR="009952EF">
        <w:rPr>
          <w:szCs w:val="21"/>
        </w:rPr>
        <w:t xml:space="preserve">Professor, </w:t>
      </w:r>
      <w:r w:rsidRPr="009952EF">
        <w:rPr>
          <w:szCs w:val="21"/>
        </w:rPr>
        <w:t>Iwate University, JAPAN</w:t>
      </w:r>
    </w:p>
    <w:sectPr w:rsidR="00256972" w:rsidRPr="00256972" w:rsidSect="000036A3">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F00A" w14:textId="77777777" w:rsidR="00C96899" w:rsidRDefault="00C96899" w:rsidP="00C424B4">
      <w:r>
        <w:separator/>
      </w:r>
    </w:p>
  </w:endnote>
  <w:endnote w:type="continuationSeparator" w:id="0">
    <w:p w14:paraId="6DF5D06C" w14:textId="77777777" w:rsidR="00C96899" w:rsidRDefault="00C96899" w:rsidP="00C42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Calibri"/>
    <w:panose1 w:val="020B0300000000000000"/>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3EA50" w14:textId="77777777" w:rsidR="00C96899" w:rsidRDefault="00C96899" w:rsidP="00C424B4">
      <w:r>
        <w:separator/>
      </w:r>
    </w:p>
  </w:footnote>
  <w:footnote w:type="continuationSeparator" w:id="0">
    <w:p w14:paraId="36C19075" w14:textId="77777777" w:rsidR="00C96899" w:rsidRDefault="00C96899" w:rsidP="00C42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E0ACD" w14:textId="3C84AB90" w:rsidR="00C424B4" w:rsidRDefault="00C424B4" w:rsidP="00E064C2">
    <w:pPr>
      <w:pStyle w:val="a3"/>
      <w:jc w:val="right"/>
    </w:pPr>
    <w:r w:rsidRPr="00C424B4">
      <w:rPr>
        <w:rStyle w:val="a8"/>
        <w:b/>
        <w:sz w:val="40"/>
        <w:szCs w:val="40"/>
      </w:rPr>
      <w:t xml:space="preserve">IWATE UNIVERSITY </w:t>
    </w:r>
    <w:r w:rsidR="00E064C2">
      <w:rPr>
        <w:noProof/>
      </w:rPr>
      <w:drawing>
        <wp:inline distT="0" distB="0" distL="0" distR="0" wp14:anchorId="48B683DC" wp14:editId="1CED72E1">
          <wp:extent cx="595423" cy="492405"/>
          <wp:effectExtent l="0" t="0" r="0" b="3175"/>
          <wp:docPr id="3075" name="Picture 9" descr="gakusho-gree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9" descr="gakusho-green-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43" cy="52665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4FC"/>
    <w:multiLevelType w:val="hybridMultilevel"/>
    <w:tmpl w:val="6EAC4BFA"/>
    <w:lvl w:ilvl="0" w:tplc="8104FC22">
      <w:start w:val="1"/>
      <w:numFmt w:val="decimalFullWidth"/>
      <w:lvlText w:val="%1．"/>
      <w:lvlJc w:val="left"/>
      <w:pPr>
        <w:ind w:left="888" w:hanging="456"/>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15:restartNumberingAfterBreak="0">
    <w:nsid w:val="7BE541D4"/>
    <w:multiLevelType w:val="hybridMultilevel"/>
    <w:tmpl w:val="3536CD82"/>
    <w:lvl w:ilvl="0" w:tplc="A5F651D8">
      <w:start w:val="1"/>
      <w:numFmt w:val="decimalFullWidth"/>
      <w:lvlText w:val="%1）"/>
      <w:lvlJc w:val="left"/>
      <w:pPr>
        <w:ind w:left="2952" w:hanging="432"/>
      </w:pPr>
      <w:rPr>
        <w:rFonts w:hint="default"/>
      </w:r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bordersDoNotSurroundHeader/>
  <w:bordersDoNotSurroundFooter/>
  <w:proofState w:spelling="clean" w:grammar="clean"/>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A3"/>
    <w:rsid w:val="000036A3"/>
    <w:rsid w:val="00007E46"/>
    <w:rsid w:val="0003541A"/>
    <w:rsid w:val="00040F01"/>
    <w:rsid w:val="00054F4F"/>
    <w:rsid w:val="0007610C"/>
    <w:rsid w:val="00080157"/>
    <w:rsid w:val="000906A2"/>
    <w:rsid w:val="000953CF"/>
    <w:rsid w:val="000D25A7"/>
    <w:rsid w:val="00131D56"/>
    <w:rsid w:val="00181415"/>
    <w:rsid w:val="00186CC7"/>
    <w:rsid w:val="00192C96"/>
    <w:rsid w:val="001F1E1E"/>
    <w:rsid w:val="00206C5D"/>
    <w:rsid w:val="00224165"/>
    <w:rsid w:val="00243DD5"/>
    <w:rsid w:val="00243DED"/>
    <w:rsid w:val="00246F50"/>
    <w:rsid w:val="00255513"/>
    <w:rsid w:val="00256972"/>
    <w:rsid w:val="00256B96"/>
    <w:rsid w:val="002711BA"/>
    <w:rsid w:val="00271D76"/>
    <w:rsid w:val="00296CE7"/>
    <w:rsid w:val="002C361A"/>
    <w:rsid w:val="002E64FD"/>
    <w:rsid w:val="003031EA"/>
    <w:rsid w:val="00356E74"/>
    <w:rsid w:val="00370DEC"/>
    <w:rsid w:val="003A490E"/>
    <w:rsid w:val="003A7A65"/>
    <w:rsid w:val="003C2454"/>
    <w:rsid w:val="003D4AA4"/>
    <w:rsid w:val="0041471B"/>
    <w:rsid w:val="00445552"/>
    <w:rsid w:val="004571B2"/>
    <w:rsid w:val="0045773D"/>
    <w:rsid w:val="00493BC5"/>
    <w:rsid w:val="004A03FC"/>
    <w:rsid w:val="00504F01"/>
    <w:rsid w:val="005872E2"/>
    <w:rsid w:val="005B1F4A"/>
    <w:rsid w:val="005D7897"/>
    <w:rsid w:val="005E02B6"/>
    <w:rsid w:val="005F5BEE"/>
    <w:rsid w:val="00610395"/>
    <w:rsid w:val="00626961"/>
    <w:rsid w:val="00636EF6"/>
    <w:rsid w:val="00655E62"/>
    <w:rsid w:val="006A7DE0"/>
    <w:rsid w:val="006B71CD"/>
    <w:rsid w:val="006E51A7"/>
    <w:rsid w:val="00712AEB"/>
    <w:rsid w:val="00713E12"/>
    <w:rsid w:val="00726D79"/>
    <w:rsid w:val="00735705"/>
    <w:rsid w:val="00743874"/>
    <w:rsid w:val="007554BF"/>
    <w:rsid w:val="0078452F"/>
    <w:rsid w:val="008911A8"/>
    <w:rsid w:val="00895649"/>
    <w:rsid w:val="008A13C6"/>
    <w:rsid w:val="008A5C89"/>
    <w:rsid w:val="00900FA1"/>
    <w:rsid w:val="00932489"/>
    <w:rsid w:val="009332C5"/>
    <w:rsid w:val="00985A0E"/>
    <w:rsid w:val="009902C7"/>
    <w:rsid w:val="00994270"/>
    <w:rsid w:val="009952EF"/>
    <w:rsid w:val="009B51B9"/>
    <w:rsid w:val="009D04EC"/>
    <w:rsid w:val="009E053A"/>
    <w:rsid w:val="009E5706"/>
    <w:rsid w:val="00A13254"/>
    <w:rsid w:val="00A302AD"/>
    <w:rsid w:val="00AB261C"/>
    <w:rsid w:val="00AB752A"/>
    <w:rsid w:val="00AE0FED"/>
    <w:rsid w:val="00B10254"/>
    <w:rsid w:val="00B16AA4"/>
    <w:rsid w:val="00B30099"/>
    <w:rsid w:val="00B651AB"/>
    <w:rsid w:val="00B66BA6"/>
    <w:rsid w:val="00B73075"/>
    <w:rsid w:val="00B82237"/>
    <w:rsid w:val="00C05DEC"/>
    <w:rsid w:val="00C060D6"/>
    <w:rsid w:val="00C116C7"/>
    <w:rsid w:val="00C24730"/>
    <w:rsid w:val="00C33789"/>
    <w:rsid w:val="00C424B4"/>
    <w:rsid w:val="00C46BA9"/>
    <w:rsid w:val="00C47847"/>
    <w:rsid w:val="00C5612B"/>
    <w:rsid w:val="00C643BF"/>
    <w:rsid w:val="00C83FF7"/>
    <w:rsid w:val="00C91215"/>
    <w:rsid w:val="00C96899"/>
    <w:rsid w:val="00CA3882"/>
    <w:rsid w:val="00CB465C"/>
    <w:rsid w:val="00CD0538"/>
    <w:rsid w:val="00CD6B97"/>
    <w:rsid w:val="00CE67B6"/>
    <w:rsid w:val="00D33B60"/>
    <w:rsid w:val="00DC023D"/>
    <w:rsid w:val="00E064C2"/>
    <w:rsid w:val="00E11A0A"/>
    <w:rsid w:val="00E16453"/>
    <w:rsid w:val="00E22FF4"/>
    <w:rsid w:val="00E25AF4"/>
    <w:rsid w:val="00E32874"/>
    <w:rsid w:val="00E33858"/>
    <w:rsid w:val="00E63386"/>
    <w:rsid w:val="00E80E2E"/>
    <w:rsid w:val="00E8371B"/>
    <w:rsid w:val="00E97302"/>
    <w:rsid w:val="00E97AF9"/>
    <w:rsid w:val="00E97BD3"/>
    <w:rsid w:val="00EA6B11"/>
    <w:rsid w:val="00EB3F0F"/>
    <w:rsid w:val="00ED284A"/>
    <w:rsid w:val="00F03715"/>
    <w:rsid w:val="00F23F47"/>
    <w:rsid w:val="00F30FCF"/>
    <w:rsid w:val="00F35028"/>
    <w:rsid w:val="00F4418D"/>
    <w:rsid w:val="00F52CB1"/>
    <w:rsid w:val="00F54BC3"/>
    <w:rsid w:val="00F75FEB"/>
    <w:rsid w:val="00F920CD"/>
    <w:rsid w:val="00FA180D"/>
    <w:rsid w:val="00FA443B"/>
    <w:rsid w:val="00FA4E6E"/>
    <w:rsid w:val="00FA6A41"/>
    <w:rsid w:val="00FC1CB4"/>
    <w:rsid w:val="00FE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88904D"/>
  <w15:docId w15:val="{40BC3877-1B7D-4156-8419-6E7B6182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4B4"/>
    <w:pPr>
      <w:tabs>
        <w:tab w:val="center" w:pos="4252"/>
        <w:tab w:val="right" w:pos="8504"/>
      </w:tabs>
      <w:snapToGrid w:val="0"/>
    </w:pPr>
  </w:style>
  <w:style w:type="character" w:customStyle="1" w:styleId="a4">
    <w:name w:val="ヘッダー (文字)"/>
    <w:basedOn w:val="a0"/>
    <w:link w:val="a3"/>
    <w:uiPriority w:val="99"/>
    <w:rsid w:val="00C424B4"/>
  </w:style>
  <w:style w:type="paragraph" w:styleId="a5">
    <w:name w:val="footer"/>
    <w:basedOn w:val="a"/>
    <w:link w:val="a6"/>
    <w:uiPriority w:val="99"/>
    <w:unhideWhenUsed/>
    <w:rsid w:val="00C424B4"/>
    <w:pPr>
      <w:tabs>
        <w:tab w:val="center" w:pos="4252"/>
        <w:tab w:val="right" w:pos="8504"/>
      </w:tabs>
      <w:snapToGrid w:val="0"/>
    </w:pPr>
  </w:style>
  <w:style w:type="character" w:customStyle="1" w:styleId="a6">
    <w:name w:val="フッター (文字)"/>
    <w:basedOn w:val="a0"/>
    <w:link w:val="a5"/>
    <w:uiPriority w:val="99"/>
    <w:rsid w:val="00C424B4"/>
  </w:style>
  <w:style w:type="paragraph" w:styleId="a7">
    <w:name w:val="Title"/>
    <w:basedOn w:val="a"/>
    <w:next w:val="a"/>
    <w:link w:val="a8"/>
    <w:uiPriority w:val="10"/>
    <w:qFormat/>
    <w:rsid w:val="00C424B4"/>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C424B4"/>
    <w:rPr>
      <w:rFonts w:asciiTheme="majorHAnsi" w:eastAsia="ＭＳ ゴシック" w:hAnsiTheme="majorHAnsi" w:cstheme="majorBidi"/>
      <w:sz w:val="32"/>
      <w:szCs w:val="32"/>
    </w:rPr>
  </w:style>
  <w:style w:type="paragraph" w:styleId="a9">
    <w:name w:val="List Paragraph"/>
    <w:basedOn w:val="a"/>
    <w:uiPriority w:val="34"/>
    <w:qFormat/>
    <w:rsid w:val="00C424B4"/>
    <w:pPr>
      <w:ind w:leftChars="400" w:left="840"/>
    </w:pPr>
  </w:style>
  <w:style w:type="paragraph" w:styleId="aa">
    <w:name w:val="Balloon Text"/>
    <w:basedOn w:val="a"/>
    <w:link w:val="ab"/>
    <w:uiPriority w:val="99"/>
    <w:semiHidden/>
    <w:unhideWhenUsed/>
    <w:rsid w:val="00256972"/>
    <w:rPr>
      <w:rFonts w:ascii="ヒラギノ角ゴ ProN W3" w:eastAsia="ヒラギノ角ゴ ProN W3"/>
      <w:sz w:val="18"/>
      <w:szCs w:val="18"/>
    </w:rPr>
  </w:style>
  <w:style w:type="character" w:customStyle="1" w:styleId="ab">
    <w:name w:val="吹き出し (文字)"/>
    <w:basedOn w:val="a0"/>
    <w:link w:val="aa"/>
    <w:uiPriority w:val="99"/>
    <w:semiHidden/>
    <w:rsid w:val="00256972"/>
    <w:rPr>
      <w:rFonts w:ascii="ヒラギノ角ゴ ProN W3" w:eastAsia="ヒラギノ角ゴ ProN W3"/>
      <w:sz w:val="18"/>
      <w:szCs w:val="18"/>
    </w:rPr>
  </w:style>
  <w:style w:type="paragraph" w:styleId="ac">
    <w:name w:val="Revision"/>
    <w:hidden/>
    <w:uiPriority w:val="99"/>
    <w:semiHidden/>
    <w:rsid w:val="00B82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10048">
      <w:bodyDiv w:val="1"/>
      <w:marLeft w:val="0"/>
      <w:marRight w:val="0"/>
      <w:marTop w:val="0"/>
      <w:marBottom w:val="0"/>
      <w:divBdr>
        <w:top w:val="none" w:sz="0" w:space="0" w:color="auto"/>
        <w:left w:val="none" w:sz="0" w:space="0" w:color="auto"/>
        <w:bottom w:val="none" w:sz="0" w:space="0" w:color="auto"/>
        <w:right w:val="none" w:sz="0" w:space="0" w:color="auto"/>
      </w:divBdr>
    </w:div>
    <w:div w:id="451022199">
      <w:bodyDiv w:val="1"/>
      <w:marLeft w:val="0"/>
      <w:marRight w:val="0"/>
      <w:marTop w:val="0"/>
      <w:marBottom w:val="0"/>
      <w:divBdr>
        <w:top w:val="none" w:sz="0" w:space="0" w:color="auto"/>
        <w:left w:val="none" w:sz="0" w:space="0" w:color="auto"/>
        <w:bottom w:val="none" w:sz="0" w:space="0" w:color="auto"/>
        <w:right w:val="none" w:sz="0" w:space="0" w:color="auto"/>
      </w:divBdr>
    </w:div>
    <w:div w:id="7341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9B4AE-B664-AD40-8BC7-D3BA9793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580</Words>
  <Characters>3312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南正昭</dc:creator>
  <cp:keywords/>
  <dc:description/>
  <cp:lastModifiedBy>Microsoft Office User</cp:lastModifiedBy>
  <cp:revision>3</cp:revision>
  <cp:lastPrinted>2019-05-06T08:08:00Z</cp:lastPrinted>
  <dcterms:created xsi:type="dcterms:W3CDTF">2019-05-17T14:19:00Z</dcterms:created>
  <dcterms:modified xsi:type="dcterms:W3CDTF">2019-05-17T14:30:00Z</dcterms:modified>
</cp:coreProperties>
</file>